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FBB" w14:textId="77777777" w:rsidR="00872B91" w:rsidRPr="00872B91" w:rsidRDefault="00872B91" w:rsidP="00872B91">
      <w:pPr>
        <w:spacing w:after="0" w:line="20" w:lineRule="atLeas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033CD7C3" w14:textId="77777777" w:rsidR="00504976" w:rsidRPr="00504976" w:rsidRDefault="00872B91" w:rsidP="00504976">
      <w:pPr>
        <w:ind w:left="4536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72B9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="00504976"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Утвърдил:………………………..</w:t>
      </w:r>
    </w:p>
    <w:p w14:paraId="502E1254" w14:textId="77777777" w:rsidR="00504976" w:rsidRPr="00504976" w:rsidRDefault="00504976" w:rsidP="00504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                                                                                                       </w:t>
      </w:r>
      <w:r w:rsidRPr="00504976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/Таня Иванова/</w:t>
      </w:r>
    </w:p>
    <w:p w14:paraId="223CFD67" w14:textId="5E398FAF" w:rsidR="00504976" w:rsidRPr="00504976" w:rsidRDefault="00504976" w:rsidP="0050497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504976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  <w:t xml:space="preserve">            </w:t>
      </w:r>
    </w:p>
    <w:p w14:paraId="18D22E4A" w14:textId="77777777" w:rsidR="00504976" w:rsidRPr="00504976" w:rsidRDefault="00504976" w:rsidP="0050497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04976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 xml:space="preserve">КОНСПЕКТ </w:t>
      </w:r>
      <w:r w:rsidRPr="0050497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bg-BG"/>
          <w14:ligatures w14:val="none"/>
        </w:rPr>
        <w:t xml:space="preserve">ПО ЗАВАРЯВАНЕ НА МЕТАЛИТЕ </w:t>
      </w:r>
      <w:r w:rsidRPr="0050497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bg-BG"/>
          <w14:ligatures w14:val="none"/>
        </w:rPr>
        <w:t>VIII</w:t>
      </w:r>
      <w:r w:rsidRPr="0050497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bg-BG"/>
          <w14:ligatures w14:val="none"/>
        </w:rPr>
        <w:t xml:space="preserve">  КЛАС</w:t>
      </w:r>
    </w:p>
    <w:p w14:paraId="52468680" w14:textId="77777777" w:rsidR="00504976" w:rsidRPr="00504976" w:rsidRDefault="00504976" w:rsidP="0050497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специалност: „Автотранспортна техника”</w:t>
      </w:r>
    </w:p>
    <w:p w14:paraId="76A2D07C" w14:textId="77777777" w:rsidR="00504976" w:rsidRPr="00504976" w:rsidRDefault="00504976" w:rsidP="0050497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форма на обучение: дневна/ самостоятелна</w:t>
      </w:r>
    </w:p>
    <w:p w14:paraId="5F252C24" w14:textId="77777777" w:rsidR="00504976" w:rsidRPr="00504976" w:rsidRDefault="00504976" w:rsidP="0050497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01B4E1A" w14:textId="77777777" w:rsidR="00504976" w:rsidRPr="00504976" w:rsidRDefault="00504976" w:rsidP="00504976">
      <w:pPr>
        <w:spacing w:after="0" w:line="36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</w:t>
      </w:r>
      <w:r w:rsidRPr="005049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ВЪВЕДЕНИЕ В ПРЕДМЕТА.</w:t>
      </w:r>
    </w:p>
    <w:p w14:paraId="228FF9F0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Възникване и развитие на заваряването, предимства пред другите методи за сглобяване. </w:t>
      </w:r>
    </w:p>
    <w:p w14:paraId="08743266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Основни методи на заваряване /класификация/. </w:t>
      </w:r>
    </w:p>
    <w:p w14:paraId="6CBE2E19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Видове заваръчни шевове и заварени съединения. </w:t>
      </w:r>
    </w:p>
    <w:p w14:paraId="56FB5404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и означение на заварените съединения.</w:t>
      </w:r>
    </w:p>
    <w:p w14:paraId="02D2FCB1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34C09B" w14:textId="77777777" w:rsidR="00504976" w:rsidRPr="00504976" w:rsidRDefault="00504976" w:rsidP="005049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II</w:t>
      </w:r>
      <w:r w:rsidRPr="005049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ЕЛЕКТРОДЪГОВО ЗАВАРЯВАНЕ.</w:t>
      </w:r>
    </w:p>
    <w:p w14:paraId="49CDDDE4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Основни свойства на заваръчната дъга. </w:t>
      </w:r>
    </w:p>
    <w:p w14:paraId="79C64DAA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Източници на ток за заваряване . Източници на променлив ток. </w:t>
      </w:r>
    </w:p>
    <w:p w14:paraId="479E6ACB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Заваръчни трансформатори. </w:t>
      </w:r>
    </w:p>
    <w:p w14:paraId="2373C74A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Източници на постоянен ток. Заваръчни генератори. </w:t>
      </w:r>
    </w:p>
    <w:p w14:paraId="2BB117AF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Работно място и инструменти на заварчика. </w:t>
      </w:r>
    </w:p>
    <w:p w14:paraId="43E65816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Електроди – основни изисквания, компоненти на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обмазката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видове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обмазки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приложението им. </w:t>
      </w:r>
    </w:p>
    <w:p w14:paraId="76CE10B7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Класификация на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обмазаните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топящи електроди. </w:t>
      </w:r>
    </w:p>
    <w:p w14:paraId="5A643CAE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Електроди с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рутилова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базична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обмазка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Други видове електроди. </w:t>
      </w:r>
    </w:p>
    <w:p w14:paraId="5278D752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Характеристика на електродите. </w:t>
      </w:r>
    </w:p>
    <w:p w14:paraId="00E94527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Металургични процеси при заваряването. </w:t>
      </w:r>
    </w:p>
    <w:p w14:paraId="100E8CE9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Подготовка и монтаж на частите за заваряване. </w:t>
      </w:r>
    </w:p>
    <w:p w14:paraId="194092C7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Избор на електроди и режим на заваряване. </w:t>
      </w:r>
    </w:p>
    <w:p w14:paraId="5D4B89E3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Техника и технология на ръчно електродъгово заваряване.</w:t>
      </w:r>
    </w:p>
    <w:p w14:paraId="35F5A464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Техника на заваряване в долно положение. </w:t>
      </w:r>
    </w:p>
    <w:p w14:paraId="2BB06719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Техника на заваряване в останалите пространствени положения. </w:t>
      </w:r>
    </w:p>
    <w:p w14:paraId="296FEA99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Начини за повишаване на  производителността. </w:t>
      </w:r>
    </w:p>
    <w:p w14:paraId="4587B21E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Механизми за образуване и причини за заваръчните напрежения и деформации. </w:t>
      </w:r>
    </w:p>
    <w:p w14:paraId="01C90E21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Методи за намаляване и отстраняване на заваръчните напрежения</w:t>
      </w:r>
    </w:p>
    <w:p w14:paraId="192FCAAD" w14:textId="77777777" w:rsidR="00504976" w:rsidRPr="00504976" w:rsidRDefault="00504976" w:rsidP="005049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деформации. </w:t>
      </w:r>
    </w:p>
    <w:p w14:paraId="597F1BA6" w14:textId="77777777" w:rsidR="00504976" w:rsidRPr="00504976" w:rsidRDefault="00504976" w:rsidP="00504976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54A71D" w14:textId="77777777" w:rsidR="00504976" w:rsidRPr="00504976" w:rsidRDefault="00504976" w:rsidP="00504976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9BEE62" w14:textId="77777777" w:rsidR="00504976" w:rsidRPr="00504976" w:rsidRDefault="00504976" w:rsidP="005049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III</w:t>
      </w:r>
      <w:r w:rsidRPr="005049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ГАЗОКИСЛОРОДНО ЗАВАРЯВАНЕ. </w:t>
      </w:r>
    </w:p>
    <w:p w14:paraId="37150057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Общи сведения. Материали за газокислородно заваряване. </w:t>
      </w:r>
    </w:p>
    <w:p w14:paraId="3BBAE22C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Ацетиленови генератори. </w:t>
      </w:r>
    </w:p>
    <w:p w14:paraId="0B83804A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Предпазни устройства. </w:t>
      </w:r>
    </w:p>
    <w:p w14:paraId="4EDD433D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Бутилки за газ. </w:t>
      </w:r>
    </w:p>
    <w:p w14:paraId="19696962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Редукционни вентили, тръбопроводи и маркучи. </w:t>
      </w:r>
    </w:p>
    <w:p w14:paraId="7BFC8F7E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Газови горелки. </w:t>
      </w:r>
    </w:p>
    <w:p w14:paraId="2319CC23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Заваръчен пламък. </w:t>
      </w:r>
    </w:p>
    <w:p w14:paraId="2FB91BD4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Техника и технология на газокислородно заваряване. </w:t>
      </w:r>
    </w:p>
    <w:p w14:paraId="6B6D67EF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Режими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заваряване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F392672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Заваряване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челни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съединения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различни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пространствени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положения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E84CF89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Газокислородно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рязане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81A98BB" w14:textId="77777777" w:rsidR="00504976" w:rsidRPr="00504976" w:rsidRDefault="00504976" w:rsidP="00504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Техника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технологии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ръчно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г</w:t>
      </w: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зокислородно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рязане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6F620F3A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EF2759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C53DCD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E0AB5B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1A7947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Подготвил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:………………………..</w:t>
      </w:r>
    </w:p>
    <w:p w14:paraId="35AB93FA" w14:textId="77777777" w:rsidR="00504976" w:rsidRPr="00504976" w:rsidRDefault="00504976" w:rsidP="0050497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/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инж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Г. </w:t>
      </w:r>
      <w:proofErr w:type="spellStart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Анастасов</w:t>
      </w:r>
      <w:proofErr w:type="spellEnd"/>
      <w:r w:rsidRPr="0050497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</w:p>
    <w:p w14:paraId="49628D6B" w14:textId="1258A8FA" w:rsidR="009E7038" w:rsidRDefault="009E7038" w:rsidP="00504976">
      <w:pPr>
        <w:spacing w:after="0" w:line="20" w:lineRule="atLeast"/>
        <w:ind w:left="5103"/>
        <w:rPr>
          <w:rFonts w:ascii="Times New Roman" w:hAnsi="Times New Roman" w:cs="Times New Roman"/>
          <w:b/>
          <w:bCs/>
          <w:lang w:val="it-IT"/>
        </w:rPr>
      </w:pPr>
    </w:p>
    <w:p w14:paraId="64D82C6B" w14:textId="77777777" w:rsidR="009E7038" w:rsidRPr="009E7038" w:rsidRDefault="009E7038" w:rsidP="00872B91">
      <w:pPr>
        <w:ind w:firstLine="851"/>
      </w:pPr>
    </w:p>
    <w:sectPr w:rsidR="009E7038" w:rsidRPr="009E7038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28F8" w14:textId="77777777" w:rsidR="00723DD6" w:rsidRDefault="00723DD6" w:rsidP="004662B6">
      <w:pPr>
        <w:spacing w:after="0" w:line="240" w:lineRule="auto"/>
      </w:pPr>
      <w:r>
        <w:separator/>
      </w:r>
    </w:p>
  </w:endnote>
  <w:endnote w:type="continuationSeparator" w:id="0">
    <w:p w14:paraId="088E12E7" w14:textId="77777777" w:rsidR="00723DD6" w:rsidRDefault="00723DD6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4800" w14:textId="77777777" w:rsidR="00723DD6" w:rsidRDefault="00723DD6" w:rsidP="004662B6">
      <w:pPr>
        <w:spacing w:after="0" w:line="240" w:lineRule="auto"/>
      </w:pPr>
      <w:r>
        <w:separator/>
      </w:r>
    </w:p>
  </w:footnote>
  <w:footnote w:type="continuationSeparator" w:id="0">
    <w:p w14:paraId="389F7780" w14:textId="77777777" w:rsidR="00723DD6" w:rsidRDefault="00723DD6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08CE"/>
    <w:multiLevelType w:val="hybridMultilevel"/>
    <w:tmpl w:val="2C4CC5A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1"/>
  </w:num>
  <w:num w:numId="2" w16cid:durableId="159438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93402"/>
    <w:rsid w:val="00132609"/>
    <w:rsid w:val="004662B6"/>
    <w:rsid w:val="00504976"/>
    <w:rsid w:val="00723DD6"/>
    <w:rsid w:val="007D3369"/>
    <w:rsid w:val="00872B91"/>
    <w:rsid w:val="008A340C"/>
    <w:rsid w:val="009E12FC"/>
    <w:rsid w:val="009E7038"/>
    <w:rsid w:val="00A578A5"/>
    <w:rsid w:val="00A63F7C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4</cp:revision>
  <cp:lastPrinted>2025-10-13T07:39:00Z</cp:lastPrinted>
  <dcterms:created xsi:type="dcterms:W3CDTF">2025-10-13T07:31:00Z</dcterms:created>
  <dcterms:modified xsi:type="dcterms:W3CDTF">2026-02-25T09:57:00Z</dcterms:modified>
</cp:coreProperties>
</file>